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95E26" w14:textId="77777777" w:rsidR="00EA0955" w:rsidRPr="00EA0955" w:rsidRDefault="00EA0955" w:rsidP="00EA0955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EA0955">
        <w:rPr>
          <w:rFonts w:ascii="Times New Roman" w:hAnsi="Times New Roman" w:cs="Times New Roman"/>
          <w:b/>
          <w:i/>
        </w:rPr>
        <w:t>TEKS objective</w:t>
      </w:r>
      <w:r w:rsidRPr="00EA0955">
        <w:rPr>
          <w:rFonts w:ascii="Times New Roman" w:hAnsi="Times New Roman" w:cs="Times New Roman"/>
          <w:b/>
        </w:rPr>
        <w:t>:</w:t>
      </w:r>
    </w:p>
    <w:p w14:paraId="4BFD9F23" w14:textId="77777777" w:rsidR="00EA0955" w:rsidRPr="00EA0955" w:rsidRDefault="00EA0955" w:rsidP="00EA0955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Cs/>
          <w:sz w:val="20"/>
          <w:szCs w:val="20"/>
        </w:rPr>
      </w:pPr>
      <w:r w:rsidRPr="00EA0955">
        <w:rPr>
          <w:rFonts w:ascii="Times New Roman" w:hAnsi="Times New Roman" w:cs="Times New Roman"/>
          <w:b/>
          <w:bCs/>
          <w:sz w:val="20"/>
          <w:szCs w:val="20"/>
        </w:rPr>
        <w:t>§111.2</w:t>
      </w:r>
      <w:r w:rsidRPr="00EA0955">
        <w:rPr>
          <w:rFonts w:ascii="Times New Roman" w:hAnsi="Times New Roman" w:cs="Times New Roman"/>
          <w:bCs/>
          <w:sz w:val="20"/>
          <w:szCs w:val="20"/>
        </w:rPr>
        <w:t xml:space="preserve">. Mathematics, Kindergarten, Adopted 2012. </w:t>
      </w:r>
      <w:r w:rsidRPr="00EA0955">
        <w:rPr>
          <w:rFonts w:ascii="Times New Roman" w:hAnsi="Times New Roman" w:cs="Times New Roman"/>
          <w:sz w:val="20"/>
          <w:szCs w:val="20"/>
        </w:rPr>
        <w:tab/>
      </w:r>
    </w:p>
    <w:p w14:paraId="5BCED88E" w14:textId="77777777" w:rsidR="00EA0955" w:rsidRPr="00EA0955" w:rsidRDefault="00EA0955" w:rsidP="00EA09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A0955">
        <w:rPr>
          <w:rFonts w:ascii="Times New Roman" w:eastAsia="Times New Roman" w:hAnsi="Times New Roman" w:cs="Times New Roman"/>
          <w:b/>
          <w:bCs/>
          <w:sz w:val="20"/>
          <w:szCs w:val="20"/>
        </w:rPr>
        <w:t>(2)</w:t>
      </w:r>
      <w:r w:rsidRPr="00EA0955">
        <w:rPr>
          <w:rFonts w:ascii="Times New Roman" w:eastAsia="Times New Roman" w:hAnsi="Times New Roman" w:cs="Times New Roman"/>
          <w:bCs/>
          <w:sz w:val="20"/>
          <w:szCs w:val="20"/>
        </w:rPr>
        <w:t xml:space="preserve"> The student applies mathematical process standards to understand how to represent and compare whole numbers, the relative position and magnitude of whole numbers, and relationships within the numeration system.</w:t>
      </w:r>
    </w:p>
    <w:p w14:paraId="7D4839BC" w14:textId="70156684" w:rsidR="00EA0955" w:rsidRPr="00EA0955" w:rsidRDefault="00EA0955" w:rsidP="00316683">
      <w:pPr>
        <w:keepNext/>
        <w:keepLines/>
        <w:spacing w:before="40" w:after="0" w:line="240" w:lineRule="auto"/>
        <w:outlineLvl w:val="3"/>
        <w:rPr>
          <w:rFonts w:asciiTheme="majorHAnsi" w:eastAsiaTheme="majorEastAsia" w:hAnsiTheme="majorHAnsi" w:cstheme="majorBidi"/>
          <w:i/>
          <w:iCs/>
        </w:rPr>
      </w:pPr>
      <w:r w:rsidRPr="00EA0955">
        <w:rPr>
          <w:rFonts w:asciiTheme="majorHAnsi" w:eastAsiaTheme="majorEastAsia" w:hAnsiTheme="majorHAnsi" w:cstheme="majorBidi"/>
          <w:b/>
          <w:i/>
          <w:iCs/>
        </w:rPr>
        <w:t xml:space="preserve"> (D</w:t>
      </w:r>
      <w:r w:rsidR="00D9273E">
        <w:rPr>
          <w:rFonts w:asciiTheme="majorHAnsi" w:eastAsiaTheme="majorEastAsia" w:hAnsiTheme="majorHAnsi" w:cstheme="majorBidi"/>
          <w:b/>
          <w:i/>
          <w:iCs/>
        </w:rPr>
        <w:t>)</w:t>
      </w:r>
      <w:r w:rsidRPr="00EA0955">
        <w:rPr>
          <w:rFonts w:asciiTheme="majorHAnsi" w:eastAsiaTheme="majorEastAsia" w:hAnsiTheme="majorHAnsi" w:cstheme="majorBidi"/>
          <w:i/>
          <w:iCs/>
        </w:rPr>
        <w:t xml:space="preserve"> Recognize instantly the quantity of a small group of objects in organized and random arrangements</w:t>
      </w:r>
      <w:r w:rsidRPr="00EA0955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14:paraId="56DBED43" w14:textId="77777777" w:rsidR="00EA0955" w:rsidRPr="00EA0955" w:rsidRDefault="00EA0955" w:rsidP="00EA0955">
      <w:pPr>
        <w:tabs>
          <w:tab w:val="left" w:pos="2254"/>
        </w:tabs>
        <w:spacing w:after="0" w:line="240" w:lineRule="auto"/>
        <w:rPr>
          <w:rFonts w:ascii="Times New Roman" w:hAnsi="Times New Roman" w:cs="Times New Roman"/>
        </w:rPr>
      </w:pPr>
    </w:p>
    <w:p w14:paraId="4E2A08DE" w14:textId="59EBC505" w:rsidR="00EA0955" w:rsidRPr="00EA0955" w:rsidRDefault="00EA0955" w:rsidP="00EA0955">
      <w:pPr>
        <w:numPr>
          <w:ilvl w:val="0"/>
          <w:numId w:val="2"/>
        </w:numPr>
        <w:tabs>
          <w:tab w:val="left" w:pos="2254"/>
        </w:tabs>
        <w:spacing w:after="0" w:line="240" w:lineRule="auto"/>
        <w:contextualSpacing/>
        <w:rPr>
          <w:rFonts w:ascii="Times New Roman" w:hAnsi="Times New Roman" w:cs="Times New Roman"/>
          <w:color w:val="5B9BD5" w:themeColor="accent1"/>
        </w:rPr>
      </w:pPr>
      <w:r w:rsidRPr="00EA0955">
        <w:rPr>
          <w:rFonts w:ascii="Times New Roman" w:hAnsi="Times New Roman" w:cs="Times New Roman"/>
          <w:b/>
          <w:i/>
        </w:rPr>
        <w:t>Product</w:t>
      </w:r>
      <w:r w:rsidRPr="00EA0955">
        <w:rPr>
          <w:rFonts w:ascii="Times New Roman" w:hAnsi="Times New Roman" w:cs="Times New Roman"/>
          <w:color w:val="2E74B5" w:themeColor="accent1" w:themeShade="BF"/>
        </w:rPr>
        <w:t xml:space="preserve">: </w:t>
      </w:r>
      <w:r w:rsidR="008B616A">
        <w:rPr>
          <w:rFonts w:ascii="Times New Roman" w:hAnsi="Times New Roman" w:cs="Times New Roman"/>
          <w:color w:val="5B9BD5" w:themeColor="accent1"/>
        </w:rPr>
        <w:t>P</w:t>
      </w:r>
      <w:r w:rsidR="00FE79DD">
        <w:rPr>
          <w:rFonts w:ascii="Times New Roman" w:hAnsi="Times New Roman" w:cs="Times New Roman"/>
          <w:color w:val="5B9BD5" w:themeColor="accent1"/>
        </w:rPr>
        <w:t>acking the Lunch Box</w:t>
      </w:r>
      <w:r w:rsidRPr="00EA0955">
        <w:rPr>
          <w:rFonts w:ascii="Times New Roman" w:hAnsi="Times New Roman" w:cs="Times New Roman"/>
          <w:color w:val="5B9BD5" w:themeColor="accent1"/>
        </w:rPr>
        <w:t>- Recognizing Small quantities of food items in organized and random placement.</w:t>
      </w:r>
    </w:p>
    <w:p w14:paraId="3DA30B35" w14:textId="760E7812" w:rsidR="00EA0955" w:rsidRPr="00DD218C" w:rsidRDefault="00EA0955" w:rsidP="00EA0955">
      <w:pPr>
        <w:numPr>
          <w:ilvl w:val="0"/>
          <w:numId w:val="2"/>
        </w:numPr>
        <w:tabs>
          <w:tab w:val="left" w:pos="2254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EA0955">
        <w:rPr>
          <w:rFonts w:ascii="Times New Roman" w:hAnsi="Times New Roman" w:cs="Times New Roman"/>
          <w:b/>
          <w:i/>
        </w:rPr>
        <w:t>Introduction</w:t>
      </w:r>
      <w:r w:rsidRPr="00EA0955">
        <w:rPr>
          <w:rFonts w:ascii="Times New Roman" w:hAnsi="Times New Roman" w:cs="Times New Roman"/>
        </w:rPr>
        <w:t xml:space="preserve">: </w:t>
      </w:r>
      <w:r w:rsidRPr="00EA0955">
        <w:rPr>
          <w:rFonts w:ascii="Times New Roman" w:hAnsi="Times New Roman" w:cs="Times New Roman"/>
          <w:color w:val="5B9BD5" w:themeColor="accent1"/>
        </w:rPr>
        <w:t xml:space="preserve">While the class enjoys preapproved snacks I will call the students up to my desk one-by-one to </w:t>
      </w:r>
      <w:r w:rsidR="008B616A">
        <w:rPr>
          <w:rFonts w:ascii="Times New Roman" w:hAnsi="Times New Roman" w:cs="Times New Roman"/>
          <w:color w:val="5B9BD5" w:themeColor="accent1"/>
        </w:rPr>
        <w:t xml:space="preserve">practice packing a lunch. They will </w:t>
      </w:r>
      <w:r w:rsidR="00275ED1">
        <w:rPr>
          <w:rFonts w:ascii="Times New Roman" w:hAnsi="Times New Roman" w:cs="Times New Roman"/>
          <w:color w:val="5B9BD5" w:themeColor="accent1"/>
        </w:rPr>
        <w:t xml:space="preserve">verbally </w:t>
      </w:r>
      <w:r w:rsidRPr="00EA0955">
        <w:rPr>
          <w:rFonts w:ascii="Times New Roman" w:hAnsi="Times New Roman" w:cs="Times New Roman"/>
          <w:color w:val="5B9BD5" w:themeColor="accent1"/>
        </w:rPr>
        <w:t xml:space="preserve">answer questions </w:t>
      </w:r>
      <w:r w:rsidR="008B616A">
        <w:rPr>
          <w:rFonts w:ascii="Times New Roman" w:hAnsi="Times New Roman" w:cs="Times New Roman"/>
          <w:color w:val="5B9BD5" w:themeColor="accent1"/>
        </w:rPr>
        <w:t>about</w:t>
      </w:r>
      <w:r w:rsidRPr="00EA0955">
        <w:rPr>
          <w:rFonts w:ascii="Times New Roman" w:hAnsi="Times New Roman" w:cs="Times New Roman"/>
          <w:color w:val="5B9BD5" w:themeColor="accent1"/>
        </w:rPr>
        <w:t xml:space="preserve"> </w:t>
      </w:r>
      <w:r w:rsidR="008B616A">
        <w:rPr>
          <w:rFonts w:ascii="Times New Roman" w:hAnsi="Times New Roman" w:cs="Times New Roman"/>
          <w:color w:val="5B9BD5" w:themeColor="accent1"/>
        </w:rPr>
        <w:t xml:space="preserve">the </w:t>
      </w:r>
      <w:r w:rsidRPr="00EA0955">
        <w:rPr>
          <w:rFonts w:ascii="Times New Roman" w:hAnsi="Times New Roman" w:cs="Times New Roman"/>
          <w:color w:val="5B9BD5" w:themeColor="accent1"/>
        </w:rPr>
        <w:t xml:space="preserve">packed </w:t>
      </w:r>
      <w:r w:rsidR="008B616A">
        <w:rPr>
          <w:rFonts w:ascii="Times New Roman" w:hAnsi="Times New Roman" w:cs="Times New Roman"/>
          <w:color w:val="5B9BD5" w:themeColor="accent1"/>
        </w:rPr>
        <w:t>food items</w:t>
      </w:r>
      <w:r w:rsidRPr="00EA0955">
        <w:rPr>
          <w:rFonts w:ascii="Times New Roman" w:hAnsi="Times New Roman" w:cs="Times New Roman"/>
          <w:color w:val="5B9BD5" w:themeColor="accent1"/>
        </w:rPr>
        <w:t xml:space="preserve"> I have prepared </w:t>
      </w:r>
      <w:r w:rsidR="008B616A">
        <w:rPr>
          <w:rFonts w:ascii="Times New Roman" w:hAnsi="Times New Roman" w:cs="Times New Roman"/>
          <w:color w:val="5B9BD5" w:themeColor="accent1"/>
        </w:rPr>
        <w:t xml:space="preserve">for them to choose from </w:t>
      </w:r>
      <w:r w:rsidRPr="00EA0955">
        <w:rPr>
          <w:rFonts w:ascii="Times New Roman" w:hAnsi="Times New Roman" w:cs="Times New Roman"/>
          <w:color w:val="5B9BD5" w:themeColor="accent1"/>
        </w:rPr>
        <w:t>to test their mastery of the given objective. They will be expected to instantly r</w:t>
      </w:r>
      <w:r w:rsidR="008B616A">
        <w:rPr>
          <w:rFonts w:ascii="Times New Roman" w:hAnsi="Times New Roman" w:cs="Times New Roman"/>
          <w:color w:val="5B9BD5" w:themeColor="accent1"/>
        </w:rPr>
        <w:t>ecognize small group quantities in</w:t>
      </w:r>
      <w:r w:rsidRPr="00EA0955">
        <w:rPr>
          <w:rFonts w:ascii="Times New Roman" w:hAnsi="Times New Roman" w:cs="Times New Roman"/>
          <w:color w:val="5B9BD5" w:themeColor="accent1"/>
        </w:rPr>
        <w:t xml:space="preserve"> organized and random arrangements.</w:t>
      </w:r>
    </w:p>
    <w:p w14:paraId="43346101" w14:textId="4526D913" w:rsidR="00DD218C" w:rsidRPr="00DD218C" w:rsidRDefault="00DD218C" w:rsidP="00DD218C">
      <w:pPr>
        <w:pStyle w:val="ListParagraph"/>
        <w:numPr>
          <w:ilvl w:val="0"/>
          <w:numId w:val="6"/>
        </w:numPr>
        <w:tabs>
          <w:tab w:val="left" w:pos="2254"/>
        </w:tabs>
        <w:spacing w:after="0" w:line="240" w:lineRule="auto"/>
        <w:rPr>
          <w:rFonts w:ascii="Times New Roman" w:hAnsi="Times New Roman" w:cs="Times New Roman"/>
        </w:rPr>
      </w:pPr>
      <w:r w:rsidRPr="00DD218C">
        <w:rPr>
          <w:rFonts w:ascii="Times New Roman" w:hAnsi="Times New Roman" w:cs="Times New Roman"/>
        </w:rPr>
        <w:t>Condition- Individual sitting in front of me at my desk</w:t>
      </w:r>
      <w:r w:rsidR="00D47C9D">
        <w:rPr>
          <w:rFonts w:ascii="Times New Roman" w:hAnsi="Times New Roman" w:cs="Times New Roman"/>
        </w:rPr>
        <w:t xml:space="preserve"> while others enjoy preapproved snacks</w:t>
      </w:r>
    </w:p>
    <w:p w14:paraId="64E1467E" w14:textId="16E6734F" w:rsidR="00DD218C" w:rsidRPr="00DD218C" w:rsidRDefault="00A618D6" w:rsidP="00DD218C">
      <w:pPr>
        <w:pStyle w:val="ListParagraph"/>
        <w:numPr>
          <w:ilvl w:val="0"/>
          <w:numId w:val="6"/>
        </w:numPr>
        <w:tabs>
          <w:tab w:val="left" w:pos="225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Behavior- P</w:t>
      </w:r>
      <w:r w:rsidR="00DD218C" w:rsidRPr="00DD218C">
        <w:rPr>
          <w:rFonts w:ascii="Times New Roman" w:hAnsi="Times New Roman" w:cs="Times New Roman"/>
        </w:rPr>
        <w:t>acking meals and verbally answering questions about object quantities</w:t>
      </w:r>
    </w:p>
    <w:p w14:paraId="4D360E56" w14:textId="70AC6B39" w:rsidR="00DD218C" w:rsidRPr="00DD218C" w:rsidRDefault="00DD218C" w:rsidP="00DD218C">
      <w:pPr>
        <w:pStyle w:val="ListParagraph"/>
        <w:numPr>
          <w:ilvl w:val="0"/>
          <w:numId w:val="6"/>
        </w:numPr>
        <w:tabs>
          <w:tab w:val="left" w:pos="2254"/>
        </w:tabs>
        <w:spacing w:after="0" w:line="240" w:lineRule="auto"/>
        <w:rPr>
          <w:rFonts w:ascii="Times New Roman" w:hAnsi="Times New Roman" w:cs="Times New Roman"/>
        </w:rPr>
      </w:pPr>
      <w:r w:rsidRPr="00DD218C">
        <w:rPr>
          <w:rFonts w:ascii="Times New Roman" w:hAnsi="Times New Roman" w:cs="Times New Roman"/>
        </w:rPr>
        <w:t xml:space="preserve">Criteria- They will have accomplished the objective once I see they have the ability to </w:t>
      </w:r>
      <w:r w:rsidR="00D61409">
        <w:rPr>
          <w:rFonts w:ascii="Times New Roman" w:hAnsi="Times New Roman" w:cs="Times New Roman"/>
        </w:rPr>
        <w:t xml:space="preserve">accurately </w:t>
      </w:r>
      <w:r w:rsidRPr="00DD218C">
        <w:rPr>
          <w:rFonts w:ascii="Times New Roman" w:hAnsi="Times New Roman" w:cs="Times New Roman"/>
        </w:rPr>
        <w:t>recognize organized and random quantities</w:t>
      </w:r>
      <w:r w:rsidR="00505692">
        <w:rPr>
          <w:rFonts w:ascii="Times New Roman" w:hAnsi="Times New Roman" w:cs="Times New Roman"/>
        </w:rPr>
        <w:t>,</w:t>
      </w:r>
      <w:r w:rsidR="00D47C9D">
        <w:rPr>
          <w:rFonts w:ascii="Times New Roman" w:hAnsi="Times New Roman" w:cs="Times New Roman"/>
        </w:rPr>
        <w:t xml:space="preserve"> and can verbally explain it to me</w:t>
      </w:r>
      <w:r w:rsidR="00CC2237">
        <w:rPr>
          <w:rFonts w:ascii="Times New Roman" w:hAnsi="Times New Roman" w:cs="Times New Roman"/>
        </w:rPr>
        <w:t xml:space="preserve"> in a timely manner</w:t>
      </w:r>
      <w:r w:rsidR="00D47C9D">
        <w:rPr>
          <w:rFonts w:ascii="Times New Roman" w:hAnsi="Times New Roman" w:cs="Times New Roman"/>
        </w:rPr>
        <w:t>.</w:t>
      </w:r>
    </w:p>
    <w:p w14:paraId="41AB7CE3" w14:textId="52C00768" w:rsidR="00EA0955" w:rsidRPr="009C4E21" w:rsidRDefault="00275ED1" w:rsidP="00EA0955">
      <w:pPr>
        <w:numPr>
          <w:ilvl w:val="0"/>
          <w:numId w:val="2"/>
        </w:numPr>
        <w:tabs>
          <w:tab w:val="left" w:pos="2254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D9273E">
        <w:rPr>
          <w:rFonts w:ascii="Times New Roman" w:hAnsi="Times New Roman" w:cs="Times New Roman"/>
          <w:b/>
          <w:i/>
        </w:rPr>
        <w:t>Focus:</w:t>
      </w:r>
      <w:r>
        <w:rPr>
          <w:rFonts w:ascii="Times New Roman" w:hAnsi="Times New Roman" w:cs="Times New Roman"/>
        </w:rPr>
        <w:t xml:space="preserve"> </w:t>
      </w:r>
      <w:r w:rsidRPr="00D9273E">
        <w:rPr>
          <w:rFonts w:ascii="Times New Roman" w:hAnsi="Times New Roman" w:cs="Times New Roman"/>
          <w:color w:val="5B9BD5" w:themeColor="accent1"/>
        </w:rPr>
        <w:t>Yummy snacks</w:t>
      </w:r>
    </w:p>
    <w:p w14:paraId="078DBE44" w14:textId="6B6C4495" w:rsidR="009C4E21" w:rsidRPr="00800BB0" w:rsidRDefault="009C4E21" w:rsidP="00DD2257">
      <w:pPr>
        <w:pStyle w:val="ListParagraph"/>
        <w:numPr>
          <w:ilvl w:val="0"/>
          <w:numId w:val="7"/>
        </w:numPr>
        <w:tabs>
          <w:tab w:val="left" w:pos="2254"/>
        </w:tabs>
        <w:spacing w:after="0" w:line="240" w:lineRule="auto"/>
        <w:rPr>
          <w:sz w:val="20"/>
          <w:szCs w:val="20"/>
        </w:rPr>
      </w:pPr>
      <w:r w:rsidRPr="00800BB0">
        <w:rPr>
          <w:sz w:val="20"/>
          <w:szCs w:val="20"/>
        </w:rPr>
        <w:t xml:space="preserve">Real Life/ </w:t>
      </w:r>
      <w:r w:rsidR="0032516D" w:rsidRPr="00800BB0">
        <w:rPr>
          <w:sz w:val="20"/>
          <w:szCs w:val="20"/>
        </w:rPr>
        <w:t>Relevance</w:t>
      </w:r>
      <w:r w:rsidR="00EF4738" w:rsidRPr="00800BB0">
        <w:rPr>
          <w:sz w:val="20"/>
          <w:szCs w:val="20"/>
        </w:rPr>
        <w:t xml:space="preserve"> is accomplished through every day food choices</w:t>
      </w:r>
      <w:r w:rsidR="00D546A1" w:rsidRPr="00800BB0">
        <w:rPr>
          <w:sz w:val="20"/>
          <w:szCs w:val="20"/>
        </w:rPr>
        <w:t xml:space="preserve"> and practice preparing a meal</w:t>
      </w:r>
      <w:r w:rsidR="0032516D" w:rsidRPr="00800BB0">
        <w:rPr>
          <w:sz w:val="20"/>
          <w:szCs w:val="20"/>
        </w:rPr>
        <w:t>.</w:t>
      </w:r>
    </w:p>
    <w:p w14:paraId="2AAE3BEC" w14:textId="40248E0B" w:rsidR="009C4E21" w:rsidRPr="00800BB0" w:rsidRDefault="009C4E21" w:rsidP="00DD2257">
      <w:pPr>
        <w:pStyle w:val="ListParagraph"/>
        <w:numPr>
          <w:ilvl w:val="0"/>
          <w:numId w:val="7"/>
        </w:numPr>
        <w:tabs>
          <w:tab w:val="left" w:pos="2254"/>
        </w:tabs>
        <w:spacing w:after="0" w:line="240" w:lineRule="auto"/>
        <w:rPr>
          <w:sz w:val="20"/>
          <w:szCs w:val="20"/>
        </w:rPr>
      </w:pPr>
      <w:r w:rsidRPr="00800BB0">
        <w:rPr>
          <w:sz w:val="20"/>
          <w:szCs w:val="20"/>
        </w:rPr>
        <w:t>Engagement/ interest</w:t>
      </w:r>
      <w:r w:rsidR="00EF4738" w:rsidRPr="00800BB0">
        <w:rPr>
          <w:sz w:val="20"/>
          <w:szCs w:val="20"/>
        </w:rPr>
        <w:t xml:space="preserve"> is accompli</w:t>
      </w:r>
      <w:r w:rsidR="0032516D" w:rsidRPr="00800BB0">
        <w:rPr>
          <w:sz w:val="20"/>
          <w:szCs w:val="20"/>
        </w:rPr>
        <w:t>shed by implementing</w:t>
      </w:r>
      <w:r w:rsidR="00EF4738" w:rsidRPr="00800BB0">
        <w:rPr>
          <w:sz w:val="20"/>
          <w:szCs w:val="20"/>
        </w:rPr>
        <w:t xml:space="preserve"> foods that I know the particular students enjoy</w:t>
      </w:r>
      <w:r w:rsidR="0032516D" w:rsidRPr="00800BB0">
        <w:rPr>
          <w:sz w:val="20"/>
          <w:szCs w:val="20"/>
        </w:rPr>
        <w:t xml:space="preserve"> </w:t>
      </w:r>
      <w:r w:rsidR="00E820C9" w:rsidRPr="00800BB0">
        <w:rPr>
          <w:sz w:val="20"/>
          <w:szCs w:val="20"/>
        </w:rPr>
        <w:t>in the lesson and role playing like the lunch ladies</w:t>
      </w:r>
      <w:r w:rsidR="006728CC" w:rsidRPr="00800BB0">
        <w:rPr>
          <w:sz w:val="20"/>
          <w:szCs w:val="20"/>
        </w:rPr>
        <w:t>/men</w:t>
      </w:r>
      <w:r w:rsidR="00E820C9" w:rsidRPr="00800BB0">
        <w:rPr>
          <w:sz w:val="20"/>
          <w:szCs w:val="20"/>
        </w:rPr>
        <w:t xml:space="preserve"> preparing meals for others.</w:t>
      </w:r>
      <w:r w:rsidR="002224A6" w:rsidRPr="00800BB0">
        <w:rPr>
          <w:sz w:val="20"/>
          <w:szCs w:val="20"/>
        </w:rPr>
        <w:t xml:space="preserve"> Having multiple choices makes it more p</w:t>
      </w:r>
      <w:r w:rsidR="00971EA5" w:rsidRPr="00800BB0">
        <w:rPr>
          <w:sz w:val="20"/>
          <w:szCs w:val="20"/>
        </w:rPr>
        <w:t>leasing to the students as well, allowing them to experience a sense of control, or adult like behavior.</w:t>
      </w:r>
    </w:p>
    <w:p w14:paraId="167445E2" w14:textId="697CCBFF" w:rsidR="009C4E21" w:rsidRPr="00800BB0" w:rsidRDefault="009C4E21" w:rsidP="00DD2257">
      <w:pPr>
        <w:pStyle w:val="ListParagraph"/>
        <w:numPr>
          <w:ilvl w:val="0"/>
          <w:numId w:val="7"/>
        </w:numPr>
        <w:tabs>
          <w:tab w:val="left" w:pos="22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BB0">
        <w:rPr>
          <w:sz w:val="20"/>
          <w:szCs w:val="20"/>
        </w:rPr>
        <w:t>Synthesis/ critical thinking</w:t>
      </w:r>
      <w:r w:rsidR="00EF4738" w:rsidRPr="00800BB0">
        <w:rPr>
          <w:sz w:val="20"/>
          <w:szCs w:val="20"/>
        </w:rPr>
        <w:t xml:space="preserve"> is applied by ha</w:t>
      </w:r>
      <w:r w:rsidR="00987916" w:rsidRPr="00800BB0">
        <w:rPr>
          <w:sz w:val="20"/>
          <w:szCs w:val="20"/>
        </w:rPr>
        <w:t>ving them pack</w:t>
      </w:r>
      <w:r w:rsidR="00EF4738" w:rsidRPr="00800BB0">
        <w:rPr>
          <w:sz w:val="20"/>
          <w:szCs w:val="20"/>
        </w:rPr>
        <w:t xml:space="preserve"> a variety of food items and sort them out to see different </w:t>
      </w:r>
      <w:r w:rsidR="0032516D" w:rsidRPr="00800BB0">
        <w:rPr>
          <w:sz w:val="20"/>
          <w:szCs w:val="20"/>
        </w:rPr>
        <w:t>q</w:t>
      </w:r>
      <w:r w:rsidR="00FE79DD" w:rsidRPr="00800BB0">
        <w:rPr>
          <w:sz w:val="20"/>
          <w:szCs w:val="20"/>
        </w:rPr>
        <w:t xml:space="preserve">uantities of </w:t>
      </w:r>
      <w:r w:rsidR="0032516D" w:rsidRPr="00800BB0">
        <w:rPr>
          <w:sz w:val="20"/>
          <w:szCs w:val="20"/>
        </w:rPr>
        <w:t>colors, shapes</w:t>
      </w:r>
      <w:r w:rsidR="00FE79DD" w:rsidRPr="00800BB0">
        <w:rPr>
          <w:sz w:val="20"/>
          <w:szCs w:val="20"/>
        </w:rPr>
        <w:t xml:space="preserve"> and sizes; </w:t>
      </w:r>
      <w:r w:rsidR="0032516D" w:rsidRPr="00800BB0">
        <w:rPr>
          <w:sz w:val="20"/>
          <w:szCs w:val="20"/>
        </w:rPr>
        <w:t>some in an organized manner and some dispersed randomly.</w:t>
      </w:r>
    </w:p>
    <w:p w14:paraId="32F1D2F0" w14:textId="4DEB3F32" w:rsidR="00EA0955" w:rsidRPr="00EA0955" w:rsidRDefault="00D9273E" w:rsidP="00EA0955">
      <w:pPr>
        <w:numPr>
          <w:ilvl w:val="0"/>
          <w:numId w:val="2"/>
        </w:numPr>
        <w:tabs>
          <w:tab w:val="left" w:pos="2254"/>
        </w:tabs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D9273E">
        <w:rPr>
          <w:rFonts w:ascii="Times New Roman" w:hAnsi="Times New Roman" w:cs="Times New Roman"/>
          <w:b/>
          <w:i/>
        </w:rPr>
        <w:t>Explanation:</w:t>
      </w:r>
    </w:p>
    <w:p w14:paraId="0235FD22" w14:textId="77777777" w:rsidR="00EA0955" w:rsidRPr="00EA0955" w:rsidRDefault="00EA0955" w:rsidP="00EA0955">
      <w:pPr>
        <w:tabs>
          <w:tab w:val="left" w:pos="2254"/>
        </w:tabs>
        <w:spacing w:after="0" w:line="240" w:lineRule="auto"/>
        <w:rPr>
          <w:rFonts w:ascii="Times New Roman" w:hAnsi="Times New Roman" w:cs="Times New Roman"/>
        </w:rPr>
      </w:pPr>
    </w:p>
    <w:p w14:paraId="6C3CC0D0" w14:textId="2901C7F0" w:rsidR="00EA0955" w:rsidRDefault="00EA0955" w:rsidP="00EA0955">
      <w:pPr>
        <w:tabs>
          <w:tab w:val="left" w:pos="2254"/>
        </w:tabs>
        <w:spacing w:after="0" w:line="240" w:lineRule="auto"/>
        <w:jc w:val="center"/>
        <w:rPr>
          <w:rFonts w:ascii="Times New Roman" w:hAnsi="Times New Roman" w:cs="Times New Roman"/>
          <w:color w:val="5B9BD5" w:themeColor="accent1"/>
        </w:rPr>
      </w:pPr>
      <w:r w:rsidRPr="00EA0955">
        <w:rPr>
          <w:rFonts w:ascii="Times New Roman" w:hAnsi="Times New Roman" w:cs="Times New Roman"/>
          <w:color w:val="5B9BD5" w:themeColor="accent1"/>
        </w:rPr>
        <w:t xml:space="preserve">Once the student is sitting in front of me at my desk I will have them </w:t>
      </w:r>
      <w:r w:rsidR="00987916">
        <w:rPr>
          <w:rFonts w:ascii="Times New Roman" w:hAnsi="Times New Roman" w:cs="Times New Roman"/>
          <w:color w:val="5B9BD5" w:themeColor="accent1"/>
        </w:rPr>
        <w:t xml:space="preserve">pick from a variety of food choices to put in their lunch box. </w:t>
      </w:r>
      <w:r w:rsidR="008A328F">
        <w:rPr>
          <w:rFonts w:ascii="Times New Roman" w:hAnsi="Times New Roman" w:cs="Times New Roman"/>
          <w:color w:val="5B9BD5" w:themeColor="accent1"/>
        </w:rPr>
        <w:t>All the students will be handling the same food, so we will put gloves on together as if we are lunch ladies</w:t>
      </w:r>
      <w:r w:rsidR="00CC6A99">
        <w:rPr>
          <w:rFonts w:ascii="Times New Roman" w:hAnsi="Times New Roman" w:cs="Times New Roman"/>
          <w:color w:val="5B9BD5" w:themeColor="accent1"/>
        </w:rPr>
        <w:t>/men</w:t>
      </w:r>
      <w:r w:rsidR="008A328F">
        <w:rPr>
          <w:rFonts w:ascii="Times New Roman" w:hAnsi="Times New Roman" w:cs="Times New Roman"/>
          <w:color w:val="5B9BD5" w:themeColor="accent1"/>
        </w:rPr>
        <w:t xml:space="preserve"> preparing meals for </w:t>
      </w:r>
      <w:r w:rsidR="00E874BA">
        <w:rPr>
          <w:rFonts w:ascii="Times New Roman" w:hAnsi="Times New Roman" w:cs="Times New Roman"/>
          <w:color w:val="5B9BD5" w:themeColor="accent1"/>
        </w:rPr>
        <w:t>others</w:t>
      </w:r>
      <w:r w:rsidR="008A328F">
        <w:rPr>
          <w:rFonts w:ascii="Times New Roman" w:hAnsi="Times New Roman" w:cs="Times New Roman"/>
          <w:color w:val="5B9BD5" w:themeColor="accent1"/>
        </w:rPr>
        <w:t xml:space="preserve">. </w:t>
      </w:r>
      <w:r w:rsidR="00987916">
        <w:rPr>
          <w:rFonts w:ascii="Times New Roman" w:hAnsi="Times New Roman" w:cs="Times New Roman"/>
          <w:color w:val="5B9BD5" w:themeColor="accent1"/>
        </w:rPr>
        <w:t xml:space="preserve">Before they can put these items in their lunch box, they </w:t>
      </w:r>
      <w:r w:rsidR="008A328F">
        <w:rPr>
          <w:rFonts w:ascii="Times New Roman" w:hAnsi="Times New Roman" w:cs="Times New Roman"/>
          <w:color w:val="5B9BD5" w:themeColor="accent1"/>
        </w:rPr>
        <w:t>must</w:t>
      </w:r>
      <w:r w:rsidR="00987916">
        <w:rPr>
          <w:rFonts w:ascii="Times New Roman" w:hAnsi="Times New Roman" w:cs="Times New Roman"/>
          <w:color w:val="5B9BD5" w:themeColor="accent1"/>
        </w:rPr>
        <w:t xml:space="preserve"> follow my directions and answer my questions. </w:t>
      </w:r>
      <w:r w:rsidR="008A328F">
        <w:rPr>
          <w:rFonts w:ascii="Times New Roman" w:hAnsi="Times New Roman" w:cs="Times New Roman"/>
          <w:color w:val="5B9BD5" w:themeColor="accent1"/>
        </w:rPr>
        <w:t xml:space="preserve">Some directions might include taking food items out of their containers to count. </w:t>
      </w:r>
      <w:r w:rsidRPr="00EA0955">
        <w:rPr>
          <w:rFonts w:ascii="Times New Roman" w:hAnsi="Times New Roman" w:cs="Times New Roman"/>
          <w:color w:val="5B9BD5" w:themeColor="accent1"/>
        </w:rPr>
        <w:t xml:space="preserve">This will give the student experience with </w:t>
      </w:r>
      <w:r w:rsidR="00754921">
        <w:rPr>
          <w:rFonts w:ascii="Times New Roman" w:hAnsi="Times New Roman" w:cs="Times New Roman"/>
          <w:color w:val="5B9BD5" w:themeColor="accent1"/>
        </w:rPr>
        <w:t xml:space="preserve">an </w:t>
      </w:r>
      <w:r w:rsidRPr="00EA0955">
        <w:rPr>
          <w:rFonts w:ascii="Times New Roman" w:hAnsi="Times New Roman" w:cs="Times New Roman"/>
          <w:color w:val="5B9BD5" w:themeColor="accent1"/>
        </w:rPr>
        <w:t xml:space="preserve">authentic </w:t>
      </w:r>
      <w:r w:rsidR="00754921">
        <w:rPr>
          <w:rFonts w:ascii="Times New Roman" w:hAnsi="Times New Roman" w:cs="Times New Roman"/>
          <w:color w:val="5B9BD5" w:themeColor="accent1"/>
        </w:rPr>
        <w:t xml:space="preserve">variety of </w:t>
      </w:r>
      <w:r w:rsidRPr="00EA0955">
        <w:rPr>
          <w:rFonts w:ascii="Times New Roman" w:hAnsi="Times New Roman" w:cs="Times New Roman"/>
          <w:color w:val="5B9BD5" w:themeColor="accent1"/>
        </w:rPr>
        <w:t>food choice</w:t>
      </w:r>
      <w:r w:rsidR="00754921">
        <w:rPr>
          <w:rFonts w:ascii="Times New Roman" w:hAnsi="Times New Roman" w:cs="Times New Roman"/>
          <w:color w:val="5B9BD5" w:themeColor="accent1"/>
        </w:rPr>
        <w:t>s</w:t>
      </w:r>
      <w:r w:rsidRPr="00EA0955">
        <w:rPr>
          <w:rFonts w:ascii="Times New Roman" w:hAnsi="Times New Roman" w:cs="Times New Roman"/>
          <w:color w:val="5B9BD5" w:themeColor="accent1"/>
        </w:rPr>
        <w:t xml:space="preserve"> and quantity recognition.</w:t>
      </w:r>
    </w:p>
    <w:p w14:paraId="6272215F" w14:textId="77777777" w:rsidR="00E21185" w:rsidRDefault="00E21185" w:rsidP="00EA0955">
      <w:pPr>
        <w:tabs>
          <w:tab w:val="left" w:pos="2254"/>
        </w:tabs>
        <w:spacing w:after="0" w:line="240" w:lineRule="auto"/>
        <w:jc w:val="center"/>
        <w:rPr>
          <w:rFonts w:ascii="Times New Roman" w:hAnsi="Times New Roman" w:cs="Times New Roman"/>
          <w:color w:val="5B9BD5" w:themeColor="accent1"/>
        </w:rPr>
      </w:pPr>
    </w:p>
    <w:p w14:paraId="7B81B164" w14:textId="62C42D9C" w:rsidR="00D70CE2" w:rsidRDefault="00D70CE2" w:rsidP="00EA0955">
      <w:pPr>
        <w:tabs>
          <w:tab w:val="left" w:pos="2254"/>
        </w:tabs>
        <w:spacing w:after="0" w:line="240" w:lineRule="auto"/>
        <w:jc w:val="center"/>
        <w:rPr>
          <w:rFonts w:ascii="Times New Roman" w:hAnsi="Times New Roman" w:cs="Times New Roman"/>
          <w:color w:val="5B9BD5" w:themeColor="accent1"/>
        </w:rPr>
      </w:pPr>
      <w:r w:rsidRPr="00D70CE2">
        <w:rPr>
          <w:rFonts w:ascii="Times New Roman" w:hAnsi="Times New Roman" w:cs="Times New Roman"/>
          <w:b/>
          <w:i/>
          <w:color w:val="5B9BD5" w:themeColor="accent1"/>
        </w:rPr>
        <w:t>Examples of Questions</w:t>
      </w:r>
      <w:r>
        <w:rPr>
          <w:rFonts w:ascii="Times New Roman" w:hAnsi="Times New Roman" w:cs="Times New Roman"/>
          <w:color w:val="5B9BD5" w:themeColor="accent1"/>
        </w:rPr>
        <w:t>:</w:t>
      </w:r>
    </w:p>
    <w:p w14:paraId="48D172BC" w14:textId="77777777" w:rsidR="00E21185" w:rsidRPr="00EA0955" w:rsidRDefault="00E21185" w:rsidP="00EA0955">
      <w:pPr>
        <w:tabs>
          <w:tab w:val="left" w:pos="2254"/>
        </w:tabs>
        <w:spacing w:after="0" w:line="240" w:lineRule="auto"/>
        <w:jc w:val="center"/>
        <w:rPr>
          <w:rFonts w:ascii="Times New Roman" w:hAnsi="Times New Roman" w:cs="Times New Roman"/>
          <w:color w:val="5B9BD5" w:themeColor="accent1"/>
        </w:rPr>
      </w:pPr>
    </w:p>
    <w:p w14:paraId="71BDE5FF" w14:textId="7CB80D6E" w:rsidR="00EA0955" w:rsidRPr="00EA0955" w:rsidRDefault="00EA0955" w:rsidP="00EA0955">
      <w:pPr>
        <w:numPr>
          <w:ilvl w:val="0"/>
          <w:numId w:val="1"/>
        </w:numPr>
        <w:tabs>
          <w:tab w:val="left" w:pos="2254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EA0955">
        <w:rPr>
          <w:rFonts w:ascii="Times New Roman" w:hAnsi="Times New Roman" w:cs="Times New Roman"/>
        </w:rPr>
        <w:t xml:space="preserve">Question 1. How many </w:t>
      </w:r>
      <w:r w:rsidR="002250E2">
        <w:rPr>
          <w:rFonts w:ascii="Times New Roman" w:hAnsi="Times New Roman" w:cs="Times New Roman"/>
        </w:rPr>
        <w:t>strawberries are there in the baggy?</w:t>
      </w:r>
    </w:p>
    <w:p w14:paraId="1D2D50EA" w14:textId="20DC6466" w:rsidR="00EA0955" w:rsidRPr="00EA0955" w:rsidRDefault="00EA0955" w:rsidP="00EA0955">
      <w:pPr>
        <w:numPr>
          <w:ilvl w:val="0"/>
          <w:numId w:val="1"/>
        </w:numPr>
        <w:tabs>
          <w:tab w:val="left" w:pos="2254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EA0955">
        <w:rPr>
          <w:rFonts w:ascii="Times New Roman" w:hAnsi="Times New Roman" w:cs="Times New Roman"/>
        </w:rPr>
        <w:t xml:space="preserve">Question 2. </w:t>
      </w:r>
      <w:r w:rsidR="00AE7ED4">
        <w:rPr>
          <w:rFonts w:ascii="Times New Roman" w:hAnsi="Times New Roman" w:cs="Times New Roman"/>
        </w:rPr>
        <w:t>How many</w:t>
      </w:r>
      <w:r w:rsidR="002250E2">
        <w:rPr>
          <w:rFonts w:ascii="Times New Roman" w:hAnsi="Times New Roman" w:cs="Times New Roman"/>
        </w:rPr>
        <w:t xml:space="preserve"> almonds are in the cereal?</w:t>
      </w:r>
    </w:p>
    <w:p w14:paraId="6E85DC6C" w14:textId="71DA332B" w:rsidR="00EA0955" w:rsidRPr="00EA0955" w:rsidRDefault="00EA0955" w:rsidP="00EA0955">
      <w:pPr>
        <w:numPr>
          <w:ilvl w:val="0"/>
          <w:numId w:val="1"/>
        </w:numPr>
        <w:tabs>
          <w:tab w:val="left" w:pos="2254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EA0955">
        <w:rPr>
          <w:rFonts w:ascii="Times New Roman" w:hAnsi="Times New Roman" w:cs="Times New Roman"/>
        </w:rPr>
        <w:t xml:space="preserve">Question 3. </w:t>
      </w:r>
      <w:r w:rsidR="00AE7ED4">
        <w:rPr>
          <w:rFonts w:ascii="Times New Roman" w:hAnsi="Times New Roman" w:cs="Times New Roman"/>
        </w:rPr>
        <w:t>How many</w:t>
      </w:r>
      <w:r w:rsidR="002250E2">
        <w:rPr>
          <w:rFonts w:ascii="Times New Roman" w:hAnsi="Times New Roman" w:cs="Times New Roman"/>
        </w:rPr>
        <w:t xml:space="preserve"> blueberries are there?</w:t>
      </w:r>
    </w:p>
    <w:p w14:paraId="20661D03" w14:textId="5E3D21D3" w:rsidR="00EA0955" w:rsidRPr="00EA0955" w:rsidRDefault="00EA0955" w:rsidP="00EA0955">
      <w:pPr>
        <w:numPr>
          <w:ilvl w:val="0"/>
          <w:numId w:val="1"/>
        </w:numPr>
        <w:tabs>
          <w:tab w:val="left" w:pos="2254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EA0955">
        <w:rPr>
          <w:rFonts w:ascii="Times New Roman" w:hAnsi="Times New Roman" w:cs="Times New Roman"/>
        </w:rPr>
        <w:t xml:space="preserve">Question 4. </w:t>
      </w:r>
      <w:r w:rsidR="00AE7ED4">
        <w:rPr>
          <w:rFonts w:ascii="Times New Roman" w:hAnsi="Times New Roman" w:cs="Times New Roman"/>
        </w:rPr>
        <w:t>W</w:t>
      </w:r>
      <w:r w:rsidR="002250E2">
        <w:rPr>
          <w:rFonts w:ascii="Times New Roman" w:hAnsi="Times New Roman" w:cs="Times New Roman"/>
        </w:rPr>
        <w:t>hich bag or container has 5 carrots?</w:t>
      </w:r>
    </w:p>
    <w:p w14:paraId="0873C6A6" w14:textId="627DC701" w:rsidR="00EA0955" w:rsidRPr="00EA0955" w:rsidRDefault="00EA0955" w:rsidP="00EA0955">
      <w:pPr>
        <w:numPr>
          <w:ilvl w:val="0"/>
          <w:numId w:val="1"/>
        </w:numPr>
        <w:tabs>
          <w:tab w:val="left" w:pos="2254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EA0955">
        <w:rPr>
          <w:rFonts w:ascii="Times New Roman" w:hAnsi="Times New Roman" w:cs="Times New Roman"/>
        </w:rPr>
        <w:t xml:space="preserve">Question 5. </w:t>
      </w:r>
      <w:r w:rsidR="002250E2">
        <w:rPr>
          <w:rFonts w:ascii="Times New Roman" w:hAnsi="Times New Roman" w:cs="Times New Roman"/>
        </w:rPr>
        <w:t>How many cheese cubes are orange?</w:t>
      </w:r>
    </w:p>
    <w:p w14:paraId="431C0059" w14:textId="1AC8E3A2" w:rsidR="00EA0955" w:rsidRPr="00EA0955" w:rsidRDefault="00EA0955" w:rsidP="003F28B8">
      <w:pPr>
        <w:numPr>
          <w:ilvl w:val="0"/>
          <w:numId w:val="1"/>
        </w:numPr>
        <w:tabs>
          <w:tab w:val="left" w:pos="2254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EA0955">
        <w:rPr>
          <w:rFonts w:ascii="Times New Roman" w:hAnsi="Times New Roman" w:cs="Times New Roman"/>
        </w:rPr>
        <w:t xml:space="preserve">Question 6. </w:t>
      </w:r>
      <w:r w:rsidR="00AE7ED4">
        <w:rPr>
          <w:rFonts w:ascii="Times New Roman" w:hAnsi="Times New Roman" w:cs="Times New Roman"/>
        </w:rPr>
        <w:t xml:space="preserve">How many of </w:t>
      </w:r>
      <w:r w:rsidR="002250E2">
        <w:rPr>
          <w:rFonts w:ascii="Times New Roman" w:hAnsi="Times New Roman" w:cs="Times New Roman"/>
        </w:rPr>
        <w:t>the cheese cubes are yellow?</w:t>
      </w:r>
    </w:p>
    <w:p w14:paraId="244628E8" w14:textId="1B4EA211" w:rsidR="00EA0955" w:rsidRPr="00EA0955" w:rsidRDefault="00EA0955" w:rsidP="00EA0955">
      <w:pPr>
        <w:tabs>
          <w:tab w:val="left" w:pos="2254"/>
        </w:tabs>
        <w:spacing w:after="0" w:line="240" w:lineRule="auto"/>
      </w:pPr>
    </w:p>
    <w:p w14:paraId="26A6BC07" w14:textId="0A8E5654" w:rsidR="00EA0955" w:rsidRPr="00EA0955" w:rsidRDefault="00EA0955" w:rsidP="00EA0955">
      <w:pPr>
        <w:spacing w:before="100" w:beforeAutospacing="1" w:after="100" w:afterAutospacing="1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EA0955">
        <w:rPr>
          <w:rFonts w:ascii="Times New Roman" w:eastAsia="Times New Roman" w:hAnsi="Times New Roman" w:cs="Times New Roman"/>
          <w:b/>
          <w:bCs/>
        </w:rPr>
        <w:lastRenderedPageBreak/>
        <w:t xml:space="preserve">Math - Problem Solving: </w:t>
      </w:r>
      <w:r w:rsidR="00A63AC5" w:rsidRPr="00A63AC5">
        <w:rPr>
          <w:rFonts w:ascii="Times New Roman" w:hAnsi="Times New Roman" w:cs="Times New Roman"/>
        </w:rPr>
        <w:t xml:space="preserve"> Packing the Lunch Box</w:t>
      </w:r>
      <w:r w:rsidR="00A63AC5" w:rsidRPr="00EA0955">
        <w:rPr>
          <w:rFonts w:ascii="Times New Roman" w:hAnsi="Times New Roman" w:cs="Times New Roman"/>
        </w:rPr>
        <w:t>- Recognizing Small quantities of food items in organized and random placement.</w:t>
      </w:r>
      <w:r w:rsidR="00A63AC5" w:rsidRPr="00A63AC5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658828CA" w14:textId="77777777" w:rsidR="00EA0955" w:rsidRPr="00EA0955" w:rsidRDefault="00CB341E" w:rsidP="00EA0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pict w14:anchorId="7A791ECF">
          <v:rect id="_x0000_i1026" style="width:0;height:1.5pt" o:hralign="center" o:hrstd="t" o:hr="t" fillcolor="#a0a0a0" stroked="f"/>
        </w:pict>
      </w:r>
    </w:p>
    <w:p w14:paraId="3391BBD4" w14:textId="77777777" w:rsidR="00EA0955" w:rsidRPr="00EA0955" w:rsidRDefault="00EA0955" w:rsidP="00EA0955">
      <w:pPr>
        <w:tabs>
          <w:tab w:val="center" w:pos="4680"/>
          <w:tab w:val="right" w:pos="9360"/>
        </w:tabs>
        <w:spacing w:after="0" w:line="240" w:lineRule="auto"/>
        <w:jc w:val="center"/>
      </w:pPr>
      <w:r w:rsidRPr="00EA0955">
        <w:rPr>
          <w:rFonts w:ascii="Times New Roman" w:eastAsia="Times New Roman" w:hAnsi="Times New Roman" w:cs="Times New Roman"/>
          <w:sz w:val="16"/>
          <w:szCs w:val="16"/>
        </w:rPr>
        <w:t xml:space="preserve">Teacher Name: </w:t>
      </w:r>
      <w:r w:rsidRPr="00EA0955">
        <w:rPr>
          <w:rFonts w:ascii="Times New Roman" w:eastAsia="Times New Roman" w:hAnsi="Times New Roman" w:cs="Times New Roman"/>
          <w:b/>
          <w:bCs/>
          <w:sz w:val="16"/>
          <w:szCs w:val="16"/>
        </w:rPr>
        <w:t>Ms. Lambright</w:t>
      </w:r>
      <w:r w:rsidRPr="00EA095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A0955">
        <w:rPr>
          <w:rFonts w:ascii="Times New Roman" w:eastAsia="Times New Roman" w:hAnsi="Times New Roman" w:cs="Times New Roman"/>
          <w:sz w:val="16"/>
          <w:szCs w:val="16"/>
        </w:rPr>
        <w:br/>
      </w:r>
      <w:r w:rsidRPr="00EA0955">
        <w:rPr>
          <w:rFonts w:ascii="Times New Roman" w:eastAsia="Times New Roman" w:hAnsi="Times New Roman" w:cs="Times New Roman"/>
          <w:sz w:val="16"/>
          <w:szCs w:val="16"/>
        </w:rPr>
        <w:br/>
      </w:r>
      <w:r w:rsidRPr="00EA0955">
        <w:rPr>
          <w:rFonts w:ascii="Times New Roman" w:eastAsia="Times New Roman" w:hAnsi="Times New Roman" w:cs="Times New Roman"/>
          <w:sz w:val="16"/>
          <w:szCs w:val="16"/>
        </w:rPr>
        <w:br/>
        <w:t>Student Name:     ________________________________________</w:t>
      </w:r>
    </w:p>
    <w:p w14:paraId="78DF83D0" w14:textId="77777777" w:rsidR="00EA0955" w:rsidRPr="00EA0955" w:rsidRDefault="00EA0955" w:rsidP="00EA09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7200" w:type="dxa"/>
        <w:tblCellSpacing w:w="0" w:type="dxa"/>
        <w:tblInd w:w="15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698"/>
        <w:gridCol w:w="1273"/>
        <w:gridCol w:w="1291"/>
        <w:gridCol w:w="1260"/>
        <w:gridCol w:w="1678"/>
      </w:tblGrid>
      <w:tr w:rsidR="00BD02CC" w:rsidRPr="00EA0955" w14:paraId="0393F119" w14:textId="77777777" w:rsidTr="00B308D4">
        <w:trPr>
          <w:tblCellSpacing w:w="0" w:type="dxa"/>
        </w:trPr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31D0AD90" w14:textId="77777777" w:rsidR="00EA0955" w:rsidRPr="00EA0955" w:rsidRDefault="00EA0955" w:rsidP="00E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9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CATEGORY 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2D9F2F7A" w14:textId="77777777" w:rsidR="00EA0955" w:rsidRPr="00EA0955" w:rsidRDefault="00EA0955" w:rsidP="00E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9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A0955">
              <w:rPr>
                <w:rFonts w:ascii="Times New Roman" w:eastAsia="Times New Roman" w:hAnsi="Times New Roman" w:cs="Times New Roman"/>
                <w:sz w:val="18"/>
                <w:szCs w:val="18"/>
              </w:rPr>
              <w:t> Excellent</w:t>
            </w:r>
          </w:p>
          <w:p w14:paraId="4EED1DB5" w14:textId="77777777" w:rsidR="00EA0955" w:rsidRPr="00EA0955" w:rsidRDefault="00EA0955" w:rsidP="00E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999800B" w14:textId="77777777" w:rsidR="00EA0955" w:rsidRPr="00EA0955" w:rsidRDefault="00EA0955" w:rsidP="00E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955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69C1FD7F" wp14:editId="5226F216">
                  <wp:extent cx="647700" cy="50252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wesome-smiley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115" cy="507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A09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10D2174A" w14:textId="77777777" w:rsidR="00EA0955" w:rsidRPr="00EA0955" w:rsidRDefault="00EA0955" w:rsidP="00E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9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Pr="00EA0955">
              <w:rPr>
                <w:rFonts w:ascii="Times New Roman" w:eastAsia="Times New Roman" w:hAnsi="Times New Roman" w:cs="Times New Roman"/>
                <w:sz w:val="18"/>
                <w:szCs w:val="18"/>
              </w:rPr>
              <w:t> Satisfactory</w:t>
            </w:r>
            <w:r w:rsidRPr="00EA0955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3B2226FC" wp14:editId="283E6817">
                  <wp:extent cx="631371" cy="63137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heesy-smile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026" cy="636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A09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66D43DEF" w14:textId="77777777" w:rsidR="00EA0955" w:rsidRPr="00EA0955" w:rsidRDefault="00EA0955" w:rsidP="00E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9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EA09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Fair  </w:t>
            </w:r>
          </w:p>
          <w:p w14:paraId="7758E1AC" w14:textId="77777777" w:rsidR="00EA0955" w:rsidRPr="00EA0955" w:rsidRDefault="00EA0955" w:rsidP="00E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7D67A3F" w14:textId="77777777" w:rsidR="00EA0955" w:rsidRPr="00EA0955" w:rsidRDefault="00EA0955" w:rsidP="00E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9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A0955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EA0955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7D2C0C53" wp14:editId="1DE1C16B">
                  <wp:extent cx="419100" cy="4191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024px-Smiley_icon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823" cy="425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A09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6A1C98FA" w14:textId="77777777" w:rsidR="00EA0955" w:rsidRPr="00EA0955" w:rsidRDefault="00EA0955" w:rsidP="00E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9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Pr="00EA0955">
              <w:rPr>
                <w:rFonts w:ascii="Times New Roman" w:eastAsia="Times New Roman" w:hAnsi="Times New Roman" w:cs="Times New Roman"/>
                <w:sz w:val="18"/>
                <w:szCs w:val="18"/>
              </w:rPr>
              <w:t> Unsatisfactory</w:t>
            </w:r>
          </w:p>
          <w:p w14:paraId="6625A3B5" w14:textId="77777777" w:rsidR="00EA0955" w:rsidRPr="00EA0955" w:rsidRDefault="00EA0955" w:rsidP="00E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D063E61" w14:textId="77777777" w:rsidR="00EA0955" w:rsidRPr="00EA0955" w:rsidRDefault="00EA0955" w:rsidP="00E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955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78C5E3AF" wp14:editId="5ABCAB28">
                  <wp:extent cx="397328" cy="417565"/>
                  <wp:effectExtent l="0" t="0" r="3175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ad_smiley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449" cy="42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A09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D02CC" w:rsidRPr="00EA0955" w14:paraId="2BB55BBA" w14:textId="77777777" w:rsidTr="00B308D4">
        <w:trPr>
          <w:trHeight w:val="1200"/>
          <w:tblCellSpacing w:w="0" w:type="dxa"/>
        </w:trPr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50819" w14:textId="77777777" w:rsidR="00EA0955" w:rsidRPr="00EA0955" w:rsidRDefault="00EA0955" w:rsidP="00E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9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Accuracy </w:t>
            </w:r>
            <w:r w:rsidRPr="00EA0955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12FEFDAB" wp14:editId="5B563E52">
                  <wp:extent cx="866117" cy="80550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target-3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837" cy="808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493E1" w14:textId="44A4FA9D" w:rsidR="00EA0955" w:rsidRPr="00EA0955" w:rsidRDefault="00083938" w:rsidP="0008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</w:t>
            </w:r>
            <w:r w:rsidRPr="000839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accurately recognize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0839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organized and random quantities.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9EEAF" w14:textId="64C55DCA" w:rsidR="00EA0955" w:rsidRPr="00EA0955" w:rsidRDefault="00EA0955" w:rsidP="0008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9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Student accurately </w:t>
            </w:r>
            <w:r w:rsidR="00083938">
              <w:rPr>
                <w:rFonts w:ascii="Times New Roman" w:eastAsia="Times New Roman" w:hAnsi="Times New Roman" w:cs="Times New Roman"/>
                <w:sz w:val="18"/>
                <w:szCs w:val="18"/>
              </w:rPr>
              <w:t>recognized</w:t>
            </w:r>
            <w:r w:rsidRPr="00EA09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all but one</w:t>
            </w:r>
            <w:r w:rsidR="00083938">
              <w:rPr>
                <w:rFonts w:ascii="Times New Roman" w:eastAsia="Times New Roman" w:hAnsi="Times New Roman" w:cs="Times New Roman"/>
                <w:sz w:val="18"/>
                <w:szCs w:val="18"/>
              </w:rPr>
              <w:t>, or two</w:t>
            </w:r>
            <w:r w:rsidRPr="00EA09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of the </w:t>
            </w:r>
            <w:r w:rsidR="00083938">
              <w:rPr>
                <w:rFonts w:ascii="Times New Roman" w:eastAsia="Times New Roman" w:hAnsi="Times New Roman" w:cs="Times New Roman"/>
                <w:sz w:val="18"/>
                <w:szCs w:val="18"/>
              </w:rPr>
              <w:t>food item quantities</w:t>
            </w:r>
            <w:r w:rsidRPr="00EA09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6A882" w14:textId="43251D32" w:rsidR="00EA0955" w:rsidRPr="00EA0955" w:rsidRDefault="00EA0955" w:rsidP="0008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9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Student was able to </w:t>
            </w:r>
            <w:r w:rsidR="00083938">
              <w:rPr>
                <w:rFonts w:ascii="Times New Roman" w:eastAsia="Times New Roman" w:hAnsi="Times New Roman" w:cs="Times New Roman"/>
                <w:sz w:val="18"/>
                <w:szCs w:val="18"/>
              </w:rPr>
              <w:t>recognize most food item quantities, but had trouble with food items in random arrangements.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B6383" w14:textId="25950266" w:rsidR="00EA0955" w:rsidRPr="00EA0955" w:rsidRDefault="00EA0955" w:rsidP="0008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9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Student was unable to </w:t>
            </w:r>
            <w:r w:rsidR="00083938">
              <w:rPr>
                <w:rFonts w:ascii="Times New Roman" w:eastAsia="Times New Roman" w:hAnsi="Times New Roman" w:cs="Times New Roman"/>
                <w:sz w:val="18"/>
                <w:szCs w:val="18"/>
              </w:rPr>
              <w:t>recognize the majority of food item quantities in both, organized and random</w:t>
            </w:r>
            <w:r w:rsidR="003A05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arrangements</w:t>
            </w:r>
            <w:r w:rsidR="0008393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EA09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D02CC" w:rsidRPr="00EA0955" w14:paraId="47FE8EDD" w14:textId="77777777" w:rsidTr="00B308D4">
        <w:trPr>
          <w:trHeight w:val="1200"/>
          <w:tblCellSpacing w:w="0" w:type="dxa"/>
        </w:trPr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CBED1" w14:textId="1775EC5F" w:rsidR="00EA0955" w:rsidRPr="00EA0955" w:rsidRDefault="00EA0955" w:rsidP="00E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955">
              <w:rPr>
                <w:rFonts w:ascii="Times New Roman" w:eastAsia="Times New Roman" w:hAnsi="Times New Roman" w:cs="Times New Roman"/>
                <w:sz w:val="18"/>
                <w:szCs w:val="18"/>
              </w:rPr>
              <w:t>Strategy</w:t>
            </w:r>
            <w:r w:rsidR="005736E9">
              <w:rPr>
                <w:rFonts w:ascii="Times New Roman" w:eastAsia="Times New Roman" w:hAnsi="Times New Roman" w:cs="Times New Roman"/>
                <w:sz w:val="18"/>
                <w:szCs w:val="18"/>
              </w:rPr>
              <w:t>/ timely manner</w:t>
            </w:r>
          </w:p>
          <w:p w14:paraId="1D81465F" w14:textId="77777777" w:rsidR="00EA0955" w:rsidRPr="00EA0955" w:rsidRDefault="00EA0955" w:rsidP="00E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3757A50" w14:textId="77777777" w:rsidR="00EA0955" w:rsidRPr="00EA0955" w:rsidRDefault="00EA0955" w:rsidP="00E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955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16A1A848" wp14:editId="52C1997D">
                  <wp:extent cx="927568" cy="929893"/>
                  <wp:effectExtent l="0" t="0" r="635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1396902006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209" cy="936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A09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213B2" w14:textId="74AE4245" w:rsidR="00EA0955" w:rsidRPr="00EA0955" w:rsidRDefault="00EA0955" w:rsidP="003A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9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Student used an efficient and effective strategy to </w:t>
            </w:r>
            <w:r w:rsidR="003A053A">
              <w:rPr>
                <w:rFonts w:ascii="Times New Roman" w:eastAsia="Times New Roman" w:hAnsi="Times New Roman" w:cs="Times New Roman"/>
                <w:sz w:val="18"/>
                <w:szCs w:val="18"/>
              </w:rPr>
              <w:t>separate and count food items.</w:t>
            </w:r>
            <w:r w:rsidRPr="00EA09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Student completed each exercise quickly. 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A7C31" w14:textId="45D8C310" w:rsidR="00EA0955" w:rsidRPr="00EA0955" w:rsidRDefault="00EA0955" w:rsidP="003A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9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Student typically, uses an effective strategy to </w:t>
            </w:r>
            <w:r w:rsidR="003A053A">
              <w:rPr>
                <w:rFonts w:ascii="Times New Roman" w:eastAsia="Times New Roman" w:hAnsi="Times New Roman" w:cs="Times New Roman"/>
                <w:sz w:val="18"/>
                <w:szCs w:val="18"/>
              </w:rPr>
              <w:t>count and recognize different quantities.</w:t>
            </w:r>
            <w:r w:rsidRPr="00EA09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Exercises were completed in the time given. 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B2630" w14:textId="77777777" w:rsidR="00EA0955" w:rsidRPr="00EA0955" w:rsidRDefault="00EA0955" w:rsidP="00E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9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Student sometimes uses an effective strategy to solve problems, but does not do it consistently. Student needed more time to complete the exercises. 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4D6BA" w14:textId="10A53195" w:rsidR="00EA0955" w:rsidRPr="00EA0955" w:rsidRDefault="00EA0955" w:rsidP="00E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9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Student rarely uses an effective strategy to solve problems. </w:t>
            </w:r>
            <w:r w:rsidR="005736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Student was unable </w:t>
            </w:r>
            <w:r w:rsidR="00C12BE8">
              <w:rPr>
                <w:rFonts w:ascii="Times New Roman" w:eastAsia="Times New Roman" w:hAnsi="Times New Roman" w:cs="Times New Roman"/>
                <w:sz w:val="18"/>
                <w:szCs w:val="18"/>
              </w:rPr>
              <w:t>to recognize majority of food item quantity</w:t>
            </w:r>
          </w:p>
        </w:tc>
      </w:tr>
      <w:tr w:rsidR="00BD02CC" w:rsidRPr="00EA0955" w14:paraId="1453CCF4" w14:textId="77777777" w:rsidTr="00B308D4">
        <w:trPr>
          <w:trHeight w:val="1200"/>
          <w:tblCellSpacing w:w="0" w:type="dxa"/>
        </w:trPr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B8057" w14:textId="77777777" w:rsidR="00EA0955" w:rsidRPr="00EA0955" w:rsidRDefault="00EA0955" w:rsidP="00E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955">
              <w:rPr>
                <w:rFonts w:ascii="Times New Roman" w:eastAsia="Times New Roman" w:hAnsi="Times New Roman" w:cs="Times New Roman"/>
                <w:sz w:val="18"/>
                <w:szCs w:val="18"/>
              </w:rPr>
              <w:t>Mathematical Terminology</w:t>
            </w:r>
          </w:p>
          <w:p w14:paraId="33374B18" w14:textId="77777777" w:rsidR="00EA0955" w:rsidRPr="00EA0955" w:rsidRDefault="00EA0955" w:rsidP="00E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955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682A2740" wp14:editId="3430B019">
                  <wp:extent cx="1027339" cy="653761"/>
                  <wp:effectExtent l="0" t="0" r="190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vocabulary[1]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196" cy="654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8A81D" w14:textId="63D49AA3" w:rsidR="00EA0955" w:rsidRPr="00EA0955" w:rsidRDefault="00EA0955" w:rsidP="00BD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9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Student understood and used accurate </w:t>
            </w:r>
            <w:r w:rsidR="00BD02CC">
              <w:rPr>
                <w:rFonts w:ascii="Times New Roman" w:eastAsia="Times New Roman" w:hAnsi="Times New Roman" w:cs="Times New Roman"/>
                <w:sz w:val="18"/>
                <w:szCs w:val="18"/>
              </w:rPr>
              <w:t>mathematical terms to describe quantity</w:t>
            </w:r>
            <w:r w:rsidRPr="00EA09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65CEA" w14:textId="62997173" w:rsidR="00EA0955" w:rsidRPr="00EA0955" w:rsidRDefault="00EA0955" w:rsidP="00BD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955">
              <w:rPr>
                <w:rFonts w:ascii="Times New Roman" w:eastAsia="Times New Roman" w:hAnsi="Times New Roman" w:cs="Times New Roman"/>
                <w:sz w:val="18"/>
                <w:szCs w:val="18"/>
              </w:rPr>
              <w:t>Student used most of the correct terminology, making it fairly easy to understand</w:t>
            </w:r>
            <w:r w:rsidR="00BD02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quantities observed</w:t>
            </w:r>
            <w:r w:rsidRPr="00EA09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76AEE" w14:textId="114C7187" w:rsidR="00EA0955" w:rsidRPr="00EA0955" w:rsidRDefault="00EA0955" w:rsidP="00BD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9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Correct terminology was used, but sometimes not easy to understand what was </w:t>
            </w:r>
            <w:r w:rsidR="00BD02CC">
              <w:rPr>
                <w:rFonts w:ascii="Times New Roman" w:eastAsia="Times New Roman" w:hAnsi="Times New Roman" w:cs="Times New Roman"/>
                <w:sz w:val="18"/>
                <w:szCs w:val="18"/>
              </w:rPr>
              <w:t>recognized.</w:t>
            </w:r>
            <w:r w:rsidRPr="00EA09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DF1D9" w14:textId="049F0E34" w:rsidR="00EA0955" w:rsidRPr="00EA0955" w:rsidRDefault="00EA0955" w:rsidP="00BD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955">
              <w:rPr>
                <w:rFonts w:ascii="Times New Roman" w:eastAsia="Times New Roman" w:hAnsi="Times New Roman" w:cs="Times New Roman"/>
                <w:sz w:val="18"/>
                <w:szCs w:val="18"/>
              </w:rPr>
              <w:t>There is little use, or a lot of in</w:t>
            </w:r>
            <w:r w:rsidR="00BD02CC">
              <w:rPr>
                <w:rFonts w:ascii="Times New Roman" w:eastAsia="Times New Roman" w:hAnsi="Times New Roman" w:cs="Times New Roman"/>
                <w:sz w:val="18"/>
                <w:szCs w:val="18"/>
              </w:rPr>
              <w:t>appropriate use, of terminology/numbers/ comparison words.</w:t>
            </w:r>
          </w:p>
        </w:tc>
      </w:tr>
      <w:tr w:rsidR="00BD02CC" w:rsidRPr="00EA0955" w14:paraId="0C155565" w14:textId="77777777" w:rsidTr="00B308D4">
        <w:trPr>
          <w:trHeight w:val="1200"/>
          <w:tblCellSpacing w:w="0" w:type="dxa"/>
        </w:trPr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A6C2D" w14:textId="77777777" w:rsidR="00EA0955" w:rsidRPr="00EA0955" w:rsidRDefault="00EA0955" w:rsidP="00E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9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Neatness and Organization </w:t>
            </w:r>
          </w:p>
          <w:p w14:paraId="5544FBBF" w14:textId="77777777" w:rsidR="00EA0955" w:rsidRPr="00EA0955" w:rsidRDefault="00EA0955" w:rsidP="00E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27AC2E6" w14:textId="77777777" w:rsidR="00EA0955" w:rsidRPr="00EA0955" w:rsidRDefault="00EA0955" w:rsidP="00E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955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4AE06D7F" wp14:editId="1ED586BE">
                  <wp:extent cx="740206" cy="706790"/>
                  <wp:effectExtent l="0" t="0" r="317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j0241639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607" cy="709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3DCB4" w14:textId="455894AE" w:rsidR="00EA0955" w:rsidRPr="00EA0955" w:rsidRDefault="00CE0076" w:rsidP="00CE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 organized food items</w:t>
            </w:r>
            <w:r w:rsidR="00EA0955" w:rsidRPr="00EA09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in a neat, clear and organized fashion that was </w:t>
            </w:r>
            <w:r w:rsidR="00EA0955" w:rsidRPr="00EA095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clear and easy</w:t>
            </w:r>
            <w:r w:rsidR="00EA0955" w:rsidRPr="00EA09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 read while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recognizing quantities.</w:t>
            </w:r>
            <w:r w:rsidR="00EA0955" w:rsidRPr="00EA09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6B57E" w14:textId="6C1BD21D" w:rsidR="00EA0955" w:rsidRPr="00EA0955" w:rsidRDefault="00CE0076" w:rsidP="00CE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 categorized food items</w:t>
            </w:r>
            <w:r w:rsidR="00EA0955" w:rsidRPr="00EA09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in a neat and organized fashion that was </w:t>
            </w:r>
            <w:r w:rsidR="00EA0955" w:rsidRPr="00EA095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usually</w:t>
            </w:r>
            <w:r w:rsidR="00EA0955" w:rsidRPr="00EA09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easy to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read while</w:t>
            </w:r>
            <w:r w:rsidR="00EA0955" w:rsidRPr="00EA09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recognizing quantity.</w:t>
            </w:r>
            <w:r w:rsidR="00EA0955" w:rsidRPr="00EA09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D5CEB" w14:textId="1132A4CA" w:rsidR="00EA0955" w:rsidRPr="00EA0955" w:rsidRDefault="00CE0076" w:rsidP="00CE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Student unpacked food items in </w:t>
            </w:r>
            <w:r w:rsidRPr="000A289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somewhat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of</w:t>
            </w:r>
            <w:r w:rsidR="00E211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 organized manner.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27B6A" w14:textId="617FEC01" w:rsidR="00EA0955" w:rsidRPr="00EA0955" w:rsidRDefault="00E21185" w:rsidP="00E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 student carelessly unpack</w:t>
            </w:r>
            <w:r w:rsidR="000A28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ed food items </w:t>
            </w:r>
            <w:r w:rsidR="000A289C" w:rsidRPr="000A289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and lacked organization skills</w:t>
            </w:r>
            <w:r w:rsidR="000A28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during the exercise. </w:t>
            </w:r>
          </w:p>
        </w:tc>
      </w:tr>
    </w:tbl>
    <w:p w14:paraId="2979CCE6" w14:textId="77777777" w:rsidR="00EA0955" w:rsidRPr="00EA0955" w:rsidRDefault="00EA0955" w:rsidP="00EA09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0B658CA" w14:textId="77777777" w:rsidR="00EA0955" w:rsidRPr="00EA0955" w:rsidRDefault="00EA0955" w:rsidP="00EA09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7910EE" w14:textId="77777777" w:rsidR="00EA0955" w:rsidRPr="00EA0955" w:rsidRDefault="00EA0955" w:rsidP="00EA0955">
      <w:pPr>
        <w:tabs>
          <w:tab w:val="left" w:pos="2254"/>
        </w:tabs>
        <w:spacing w:after="0" w:line="240" w:lineRule="auto"/>
      </w:pPr>
    </w:p>
    <w:p w14:paraId="758B423D" w14:textId="77777777" w:rsidR="005672BC" w:rsidRDefault="005672BC"/>
    <w:sectPr w:rsidR="00567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DD9"/>
      </v:shape>
    </w:pict>
  </w:numPicBullet>
  <w:abstractNum w:abstractNumId="0" w15:restartNumberingAfterBreak="0">
    <w:nsid w:val="09E83B75"/>
    <w:multiLevelType w:val="hybridMultilevel"/>
    <w:tmpl w:val="8E20D98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55751B8"/>
    <w:multiLevelType w:val="hybridMultilevel"/>
    <w:tmpl w:val="8F5C2A1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0564907"/>
    <w:multiLevelType w:val="hybridMultilevel"/>
    <w:tmpl w:val="65E2E4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66A05"/>
    <w:multiLevelType w:val="hybridMultilevel"/>
    <w:tmpl w:val="047695B2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86031A5"/>
    <w:multiLevelType w:val="hybridMultilevel"/>
    <w:tmpl w:val="9B802AD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9E32858"/>
    <w:multiLevelType w:val="hybridMultilevel"/>
    <w:tmpl w:val="FDEE40F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C465F"/>
    <w:multiLevelType w:val="hybridMultilevel"/>
    <w:tmpl w:val="C460371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55"/>
    <w:rsid w:val="000172F4"/>
    <w:rsid w:val="00083938"/>
    <w:rsid w:val="000A289C"/>
    <w:rsid w:val="000C692C"/>
    <w:rsid w:val="0018080B"/>
    <w:rsid w:val="001A03A2"/>
    <w:rsid w:val="002224A6"/>
    <w:rsid w:val="002250E2"/>
    <w:rsid w:val="00255914"/>
    <w:rsid w:val="00275ED1"/>
    <w:rsid w:val="00316683"/>
    <w:rsid w:val="0032516D"/>
    <w:rsid w:val="003A053A"/>
    <w:rsid w:val="003F28B8"/>
    <w:rsid w:val="00505692"/>
    <w:rsid w:val="005672BC"/>
    <w:rsid w:val="005736E9"/>
    <w:rsid w:val="005B7E95"/>
    <w:rsid w:val="006728CC"/>
    <w:rsid w:val="0075204E"/>
    <w:rsid w:val="00754921"/>
    <w:rsid w:val="007C2B80"/>
    <w:rsid w:val="00800BB0"/>
    <w:rsid w:val="00826259"/>
    <w:rsid w:val="008A328F"/>
    <w:rsid w:val="008B616A"/>
    <w:rsid w:val="00971EA5"/>
    <w:rsid w:val="00987916"/>
    <w:rsid w:val="009C4E21"/>
    <w:rsid w:val="00A618D6"/>
    <w:rsid w:val="00A63AC5"/>
    <w:rsid w:val="00AE7ED4"/>
    <w:rsid w:val="00BD02CC"/>
    <w:rsid w:val="00BD7F8B"/>
    <w:rsid w:val="00C12BE8"/>
    <w:rsid w:val="00C71FC7"/>
    <w:rsid w:val="00C87D08"/>
    <w:rsid w:val="00CB341E"/>
    <w:rsid w:val="00CC2237"/>
    <w:rsid w:val="00CC6A99"/>
    <w:rsid w:val="00CE0076"/>
    <w:rsid w:val="00D0524B"/>
    <w:rsid w:val="00D47C9D"/>
    <w:rsid w:val="00D546A1"/>
    <w:rsid w:val="00D61409"/>
    <w:rsid w:val="00D70CE2"/>
    <w:rsid w:val="00D9273E"/>
    <w:rsid w:val="00DA39D7"/>
    <w:rsid w:val="00DD218C"/>
    <w:rsid w:val="00DD2257"/>
    <w:rsid w:val="00E21185"/>
    <w:rsid w:val="00E80219"/>
    <w:rsid w:val="00E820C9"/>
    <w:rsid w:val="00E874BA"/>
    <w:rsid w:val="00EA0955"/>
    <w:rsid w:val="00EF4738"/>
    <w:rsid w:val="00F57C07"/>
    <w:rsid w:val="00FB2332"/>
    <w:rsid w:val="00FE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AF19DFF"/>
  <w15:chartTrackingRefBased/>
  <w15:docId w15:val="{3DED5FC4-7AE2-44C0-B1BB-1813A2FB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Eiliesha Lambright</dc:creator>
  <cp:keywords/>
  <dc:description/>
  <cp:lastModifiedBy>Eiliesha Lambright</cp:lastModifiedBy>
  <cp:revision>2</cp:revision>
  <dcterms:created xsi:type="dcterms:W3CDTF">2016-05-31T19:33:00Z</dcterms:created>
  <dcterms:modified xsi:type="dcterms:W3CDTF">2016-05-31T19:33:00Z</dcterms:modified>
</cp:coreProperties>
</file>